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2"/>
        <w:ind w:left="120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pacing w:val="-27"/>
          <w:sz w:val="32"/>
        </w:rPr>
        <w:t>附件</w:t>
      </w:r>
      <w:r>
        <w:rPr>
          <w:rFonts w:hint="eastAsia" w:ascii="黑体" w:eastAsia="黑体"/>
          <w:sz w:val="32"/>
        </w:rPr>
        <w:t>2</w:t>
      </w:r>
    </w:p>
    <w:p>
      <w:pPr>
        <w:pStyle w:val="2"/>
        <w:spacing w:before="5"/>
        <w:rPr>
          <w:rFonts w:ascii="黑体"/>
          <w:sz w:val="55"/>
        </w:rPr>
      </w:pPr>
    </w:p>
    <w:p>
      <w:pPr>
        <w:spacing w:before="1"/>
        <w:ind w:left="120" w:right="0" w:firstLine="0"/>
        <w:jc w:val="center"/>
        <w:rPr>
          <w:rFonts w:hint="eastAsia" w:ascii="方正小标宋简体" w:eastAsia="方正小标宋简体"/>
          <w:sz w:val="36"/>
        </w:rPr>
      </w:pPr>
      <w:bookmarkStart w:id="0" w:name="智能建造新技术新产品创新服务案例推荐汇总表"/>
      <w:bookmarkEnd w:id="0"/>
      <w:r>
        <w:rPr>
          <w:rFonts w:hint="eastAsia" w:ascii="方正小标宋简体" w:eastAsia="方正小标宋简体"/>
          <w:sz w:val="36"/>
        </w:rPr>
        <w:t>智能建造新技术新产品创新服务案例推荐汇总表</w:t>
      </w:r>
    </w:p>
    <w:p>
      <w:pPr>
        <w:pStyle w:val="2"/>
        <w:spacing w:before="14"/>
        <w:rPr>
          <w:rFonts w:ascii="方正小标宋简体"/>
          <w:sz w:val="26"/>
        </w:rPr>
      </w:pPr>
    </w:p>
    <w:p>
      <w:pPr>
        <w:pStyle w:val="2"/>
        <w:tabs>
          <w:tab w:val="left" w:pos="5435"/>
          <w:tab w:val="left" w:pos="7540"/>
          <w:tab w:val="left" w:pos="9988"/>
          <w:tab w:val="left" w:pos="10339"/>
          <w:tab w:val="left" w:pos="13209"/>
        </w:tabs>
        <w:spacing w:before="62"/>
        <w:ind w:left="115"/>
        <w:rPr>
          <w:rFonts w:hint="eastAsia"/>
          <w:spacing w:val="-1"/>
          <w:u w:val="single"/>
          <w:lang w:val="en-US" w:eastAsia="zh-CN"/>
        </w:rPr>
      </w:pPr>
      <w:r>
        <w:t>推</w:t>
      </w:r>
      <w:r>
        <w:rPr>
          <w:spacing w:val="-3"/>
        </w:rPr>
        <w:t>荐</w:t>
      </w:r>
      <w:r>
        <w:t>单位</w:t>
      </w:r>
      <w:r>
        <w:rPr>
          <w:spacing w:val="-3"/>
        </w:rPr>
        <w:t>名</w:t>
      </w:r>
      <w:r>
        <w:t>称：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           </w:t>
      </w:r>
      <w:r>
        <w:rPr>
          <w:u w:val="single"/>
        </w:rPr>
        <w:t>（</w:t>
      </w:r>
      <w:r>
        <w:rPr>
          <w:b/>
          <w:u w:val="single"/>
        </w:rPr>
        <w:t>单位公章</w:t>
      </w:r>
      <w:r>
        <w:rPr>
          <w:u w:val="single"/>
        </w:rPr>
        <w:t>）</w:t>
      </w:r>
      <w:r>
        <w:t>联</w:t>
      </w:r>
      <w:r>
        <w:rPr>
          <w:spacing w:val="-3"/>
        </w:rPr>
        <w:t>系</w:t>
      </w:r>
      <w:r>
        <w:t>人</w:t>
      </w:r>
      <w:r>
        <w:rPr>
          <w:spacing w:val="-3"/>
        </w:rPr>
        <w:t>：</w:t>
      </w:r>
      <w:r>
        <w:rPr>
          <w:rFonts w:hint="eastAsia"/>
          <w:spacing w:val="-3"/>
          <w:u w:val="single"/>
          <w:lang w:val="en-US" w:eastAsia="zh-CN"/>
        </w:rPr>
        <w:t xml:space="preserve">              </w:t>
      </w:r>
      <w:r>
        <w:rPr>
          <w:spacing w:val="-1"/>
        </w:rPr>
        <w:t>联</w:t>
      </w:r>
      <w:r>
        <w:rPr>
          <w:spacing w:val="-3"/>
        </w:rPr>
        <w:t>系</w:t>
      </w:r>
      <w:r>
        <w:rPr>
          <w:spacing w:val="-1"/>
        </w:rPr>
        <w:t>方式：</w:t>
      </w:r>
      <w:r>
        <w:rPr>
          <w:rFonts w:hint="eastAsia"/>
          <w:spacing w:val="-1"/>
          <w:u w:val="single"/>
          <w:lang w:val="en-US" w:eastAsia="zh-CN"/>
        </w:rPr>
        <w:t xml:space="preserve">             </w:t>
      </w:r>
    </w:p>
    <w:p>
      <w:pPr>
        <w:pStyle w:val="2"/>
        <w:tabs>
          <w:tab w:val="left" w:pos="5435"/>
          <w:tab w:val="left" w:pos="7540"/>
          <w:tab w:val="left" w:pos="9988"/>
          <w:tab w:val="left" w:pos="10339"/>
          <w:tab w:val="left" w:pos="13209"/>
        </w:tabs>
        <w:spacing w:before="62"/>
        <w:ind w:left="115"/>
        <w:rPr>
          <w:rFonts w:hint="default"/>
          <w:spacing w:val="-1"/>
          <w:u w:val="single"/>
          <w:lang w:val="en-US" w:eastAsia="zh-CN"/>
        </w:rPr>
      </w:pPr>
    </w:p>
    <w:tbl>
      <w:tblPr>
        <w:tblStyle w:val="3"/>
        <w:tblW w:w="0" w:type="auto"/>
        <w:tblInd w:w="1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2410"/>
        <w:gridCol w:w="3260"/>
        <w:gridCol w:w="2268"/>
        <w:gridCol w:w="1559"/>
        <w:gridCol w:w="1560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04" w:type="dxa"/>
          </w:tcPr>
          <w:p>
            <w:pPr>
              <w:pStyle w:val="7"/>
              <w:spacing w:before="19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410" w:type="dxa"/>
          </w:tcPr>
          <w:p>
            <w:pPr>
              <w:pStyle w:val="7"/>
              <w:spacing w:before="191"/>
              <w:ind w:left="943" w:right="9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3260" w:type="dxa"/>
          </w:tcPr>
          <w:p>
            <w:pPr>
              <w:pStyle w:val="7"/>
              <w:spacing w:before="191"/>
              <w:ind w:left="1128" w:right="1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案例名称</w:t>
            </w:r>
          </w:p>
        </w:tc>
        <w:tc>
          <w:tcPr>
            <w:tcW w:w="2268" w:type="dxa"/>
          </w:tcPr>
          <w:p>
            <w:pPr>
              <w:pStyle w:val="7"/>
              <w:spacing w:before="191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申报单位名称</w:t>
            </w:r>
          </w:p>
        </w:tc>
        <w:tc>
          <w:tcPr>
            <w:tcW w:w="1559" w:type="dxa"/>
          </w:tcPr>
          <w:p>
            <w:pPr>
              <w:pStyle w:val="7"/>
              <w:spacing w:before="191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联系人</w:t>
            </w:r>
          </w:p>
        </w:tc>
        <w:tc>
          <w:tcPr>
            <w:tcW w:w="1560" w:type="dxa"/>
          </w:tcPr>
          <w:p>
            <w:pPr>
              <w:pStyle w:val="7"/>
              <w:spacing w:before="191"/>
              <w:ind w:left="518" w:right="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手机</w:t>
            </w:r>
          </w:p>
        </w:tc>
        <w:tc>
          <w:tcPr>
            <w:tcW w:w="1417" w:type="dxa"/>
          </w:tcPr>
          <w:p>
            <w:pPr>
              <w:pStyle w:val="7"/>
              <w:spacing w:before="191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04" w:type="dxa"/>
            <w:vMerge w:val="restart"/>
            <w:vAlign w:val="center"/>
          </w:tcPr>
          <w:p>
            <w:pPr>
              <w:pStyle w:val="7"/>
              <w:ind w:left="14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  <w:vMerge w:val="restart"/>
          </w:tcPr>
          <w:p>
            <w:pPr>
              <w:pStyle w:val="7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7"/>
              <w:ind w:left="108"/>
              <w:rPr>
                <w:sz w:val="24"/>
              </w:rPr>
            </w:pPr>
            <w:r>
              <w:rPr>
                <w:sz w:val="24"/>
              </w:rPr>
              <w:t>建筑产业互联网平台</w:t>
            </w:r>
          </w:p>
        </w:tc>
        <w:tc>
          <w:tcPr>
            <w:tcW w:w="32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/>
                <w:sz w:val="26"/>
              </w:rPr>
            </w:pPr>
            <w:bookmarkStart w:id="1" w:name="_GoBack"/>
            <w:bookmarkEnd w:id="1"/>
          </w:p>
        </w:tc>
        <w:tc>
          <w:tcPr>
            <w:tcW w:w="15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0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04" w:type="dxa"/>
            <w:vMerge w:val="restart"/>
            <w:vAlign w:val="center"/>
          </w:tcPr>
          <w:p>
            <w:pPr>
              <w:pStyle w:val="7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  <w:vMerge w:val="restart"/>
          </w:tcPr>
          <w:p>
            <w:pPr>
              <w:pStyle w:val="7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建筑机器人等智能工</w:t>
            </w:r>
          </w:p>
          <w:p>
            <w:pPr>
              <w:pStyle w:val="7"/>
              <w:spacing w:before="161"/>
              <w:ind w:left="108"/>
              <w:rPr>
                <w:sz w:val="24"/>
              </w:rPr>
            </w:pPr>
            <w:r>
              <w:rPr>
                <w:sz w:val="24"/>
              </w:rPr>
              <w:t>程设备</w:t>
            </w:r>
          </w:p>
        </w:tc>
        <w:tc>
          <w:tcPr>
            <w:tcW w:w="32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0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04" w:type="dxa"/>
            <w:vMerge w:val="restart"/>
            <w:vAlign w:val="center"/>
          </w:tcPr>
          <w:p>
            <w:pPr>
              <w:pStyle w:val="7"/>
              <w:ind w:left="14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  <w:vMerge w:val="restart"/>
          </w:tcPr>
          <w:p>
            <w:pPr>
              <w:pStyle w:val="7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自主可控数字化设计</w:t>
            </w:r>
          </w:p>
          <w:p>
            <w:pPr>
              <w:pStyle w:val="7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软件</w:t>
            </w:r>
          </w:p>
        </w:tc>
        <w:tc>
          <w:tcPr>
            <w:tcW w:w="32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0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04" w:type="dxa"/>
            <w:vMerge w:val="restart"/>
            <w:vAlign w:val="center"/>
          </w:tcPr>
          <w:p>
            <w:pPr>
              <w:pStyle w:val="7"/>
              <w:ind w:left="14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  <w:vMerge w:val="restart"/>
          </w:tcPr>
          <w:p>
            <w:pPr>
              <w:pStyle w:val="7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7"/>
              <w:ind w:left="108"/>
              <w:rPr>
                <w:sz w:val="24"/>
              </w:rPr>
            </w:pPr>
            <w:r>
              <w:rPr>
                <w:sz w:val="24"/>
              </w:rPr>
              <w:t>部品部件智能生产线</w:t>
            </w:r>
          </w:p>
        </w:tc>
        <w:tc>
          <w:tcPr>
            <w:tcW w:w="32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0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04" w:type="dxa"/>
            <w:vMerge w:val="restart"/>
            <w:vAlign w:val="center"/>
          </w:tcPr>
          <w:p>
            <w:pPr>
              <w:pStyle w:val="7"/>
              <w:ind w:left="14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  <w:vMerge w:val="restart"/>
          </w:tcPr>
          <w:p>
            <w:pPr>
              <w:pStyle w:val="7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7"/>
              <w:ind w:left="108"/>
              <w:rPr>
                <w:sz w:val="24"/>
              </w:rPr>
            </w:pPr>
            <w:r>
              <w:rPr>
                <w:sz w:val="24"/>
              </w:rPr>
              <w:t>智慧施工管理系统</w:t>
            </w:r>
          </w:p>
        </w:tc>
        <w:tc>
          <w:tcPr>
            <w:tcW w:w="32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</w:tbl>
    <w:p/>
    <w:sectPr>
      <w:type w:val="continuous"/>
      <w:pgSz w:w="16840" w:h="11910" w:orient="landscape"/>
      <w:pgMar w:top="1100" w:right="17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2214E1F"/>
    <w:rsid w:val="2E1329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2021-02-23T08:01:00Z</dcterms:created>
  <dc:creator>明刚</dc:creator>
  <cp:lastModifiedBy>祝兵</cp:lastModifiedBy>
  <dcterms:modified xsi:type="dcterms:W3CDTF">2021-02-23T09:01:31Z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2021-02-23T00:00:00Z</vt:filetime>
  </property>
  <property fmtid="{D5CDD505-2E9C-101B-9397-08002B2CF9AE}" pid="5" name="KSOProductBuildVer">
    <vt:lpwstr>2052-11.1.0.10314</vt:lpwstr>
  </property>
</Properties>
</file>