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宋体" w:eastAsia="仿宋_GB2312"/>
          <w:sz w:val="32"/>
          <w:szCs w:val="32"/>
        </w:rPr>
      </w:pPr>
      <w:bookmarkStart w:id="0" w:name="_GoBack"/>
      <w:bookmarkEnd w:id="0"/>
      <w:r>
        <w:rPr>
          <w:rFonts w:hint="eastAsia" w:ascii="仿宋_GB2312" w:hAnsi="宋体" w:eastAsia="仿宋_GB2312"/>
          <w:sz w:val="32"/>
          <w:szCs w:val="32"/>
        </w:rPr>
        <w:t>附件2：</w:t>
      </w:r>
    </w:p>
    <w:p>
      <w:pPr>
        <w:spacing w:after="312" w:afterLines="100" w:line="600" w:lineRule="exact"/>
        <w:jc w:val="center"/>
        <w:rPr>
          <w:rFonts w:hint="eastAsia" w:ascii="方正小标宋简体" w:eastAsia="方正小标宋简体"/>
          <w:sz w:val="44"/>
          <w:szCs w:val="36"/>
        </w:rPr>
      </w:pPr>
      <w:r>
        <w:rPr>
          <w:rFonts w:hint="eastAsia" w:ascii="方正小标宋简体" w:eastAsia="方正小标宋简体"/>
          <w:sz w:val="44"/>
          <w:szCs w:val="36"/>
        </w:rPr>
        <w:t>保障性租赁住房项目认定申请表（样张）</w:t>
      </w:r>
    </w:p>
    <w:tbl>
      <w:tblPr>
        <w:tblStyle w:val="2"/>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2666"/>
        <w:gridCol w:w="26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项目名称</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项目地址或四至范围</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建设单位名称</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建设单位性质</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□市属国企   □区属国企   □中央及外省市国企</w:t>
            </w:r>
          </w:p>
          <w:p>
            <w:pPr>
              <w:spacing w:line="600" w:lineRule="exact"/>
              <w:jc w:val="center"/>
              <w:rPr>
                <w:rFonts w:ascii="仿宋_GB2312" w:eastAsia="仿宋_GB2312"/>
                <w:sz w:val="28"/>
                <w:szCs w:val="28"/>
              </w:rPr>
            </w:pPr>
            <w:r>
              <w:rPr>
                <w:rFonts w:hint="eastAsia" w:ascii="仿宋_GB2312" w:hAnsi="宋体" w:eastAsia="仿宋_GB2312"/>
                <w:sz w:val="28"/>
                <w:szCs w:val="28"/>
              </w:rPr>
              <w:t>□其他企业（含混合所有制）    □事业单位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项目类型</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宋体" w:eastAsia="仿宋_GB2312"/>
                <w:sz w:val="28"/>
                <w:szCs w:val="28"/>
              </w:rPr>
            </w:pPr>
            <w:r>
              <w:rPr>
                <w:rFonts w:hint="eastAsia" w:ascii="仿宋_GB2312" w:hAnsi="宋体" w:eastAsia="仿宋_GB2312"/>
                <w:sz w:val="28"/>
                <w:szCs w:val="28"/>
              </w:rPr>
              <w:t xml:space="preserve"> □非居住用地转型租赁住房用地新建</w:t>
            </w:r>
          </w:p>
          <w:p>
            <w:pPr>
              <w:spacing w:line="600" w:lineRule="exact"/>
              <w:rPr>
                <w:rFonts w:hint="eastAsia" w:ascii="仿宋_GB2312" w:hAnsi="宋体" w:eastAsia="仿宋_GB2312"/>
                <w:sz w:val="28"/>
                <w:szCs w:val="28"/>
              </w:rPr>
            </w:pPr>
            <w:r>
              <w:rPr>
                <w:rFonts w:hint="eastAsia" w:ascii="仿宋_GB2312" w:hAnsi="宋体" w:eastAsia="仿宋_GB2312"/>
                <w:sz w:val="28"/>
                <w:szCs w:val="28"/>
              </w:rPr>
              <w:t>□非居住用地配套新建  □非居住存量房屋改建</w:t>
            </w:r>
          </w:p>
          <w:p>
            <w:pPr>
              <w:spacing w:line="600" w:lineRule="exact"/>
              <w:rPr>
                <w:rFonts w:ascii="仿宋_GB2312" w:eastAsia="仿宋_GB2312"/>
                <w:sz w:val="28"/>
                <w:szCs w:val="28"/>
              </w:rPr>
            </w:pPr>
            <w:r>
              <w:rPr>
                <w:rFonts w:hint="eastAsia" w:ascii="仿宋_GB2312" w:hAnsi="宋体" w:eastAsia="仿宋_GB2312"/>
                <w:sz w:val="28"/>
                <w:szCs w:val="28"/>
              </w:rPr>
              <w:t>□取得租赁住房用地或其它居住用地新建、配建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规划用地性质</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规划用地面积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土地取得方式</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firstLineChars="200"/>
              <w:rPr>
                <w:rFonts w:ascii="仿宋_GB2312" w:eastAsia="仿宋_GB2312"/>
                <w:sz w:val="28"/>
                <w:szCs w:val="28"/>
                <w:u w:val="single"/>
              </w:rPr>
            </w:pPr>
            <w:r>
              <w:rPr>
                <w:rFonts w:hint="eastAsia" w:ascii="仿宋_GB2312" w:hAnsi="宋体" w:eastAsia="仿宋_GB2312"/>
                <w:sz w:val="28"/>
                <w:szCs w:val="28"/>
              </w:rPr>
              <w:t>□出让    □租赁    □划拨    □其他：</w:t>
            </w:r>
            <w:r>
              <w:rPr>
                <w:rFonts w:hint="eastAsia" w:ascii="仿宋_GB2312" w:hAnsi="宋体"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规划总建筑面积</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right"/>
              <w:rPr>
                <w:rFonts w:ascii="仿宋_GB2312" w:eastAsia="仿宋_GB2312"/>
                <w:sz w:val="28"/>
                <w:szCs w:val="28"/>
              </w:rPr>
            </w:pPr>
            <w:r>
              <w:rPr>
                <w:rFonts w:hint="eastAsia" w:ascii="仿宋_GB2312" w:eastAsia="仿宋_GB2312"/>
                <w:sz w:val="28"/>
                <w:szCs w:val="28"/>
              </w:rPr>
              <w:t>平方米</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租赁住房建筑面积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right"/>
              <w:rPr>
                <w:rFonts w:ascii="仿宋_GB2312" w:eastAsia="仿宋_GB2312"/>
                <w:sz w:val="28"/>
                <w:szCs w:val="28"/>
              </w:rPr>
            </w:pPr>
            <w:r>
              <w:rPr>
                <w:rFonts w:hint="eastAsia" w:ascii="仿宋_GB2312" w:eastAsia="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户型方案</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仿宋_GB2312" w:hAnsi="宋体" w:eastAsia="仿宋_GB2312"/>
                <w:sz w:val="28"/>
                <w:szCs w:val="28"/>
              </w:rPr>
            </w:pPr>
            <w:r>
              <w:rPr>
                <w:rFonts w:hint="eastAsia" w:ascii="仿宋_GB2312" w:hAnsi="宋体" w:eastAsia="仿宋_GB2312"/>
                <w:sz w:val="28"/>
                <w:szCs w:val="28"/>
              </w:rPr>
              <w:t>□住宅型，规划总套数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套。其中：</w:t>
            </w:r>
          </w:p>
          <w:p>
            <w:pPr>
              <w:spacing w:line="600" w:lineRule="exact"/>
              <w:rPr>
                <w:rFonts w:hint="eastAsia" w:ascii="仿宋_GB2312" w:hAnsi="宋体" w:eastAsia="仿宋_GB2312"/>
                <w:sz w:val="28"/>
                <w:szCs w:val="28"/>
              </w:rPr>
            </w:pPr>
            <w:r>
              <w:rPr>
                <w:rFonts w:hint="eastAsia" w:ascii="仿宋_GB2312" w:hAnsi="宋体" w:eastAsia="仿宋_GB2312"/>
                <w:sz w:val="28"/>
                <w:szCs w:val="28"/>
              </w:rPr>
              <w:t>一居室</w:t>
            </w:r>
            <w:r>
              <w:rPr>
                <w:rFonts w:hint="eastAsia" w:ascii="仿宋_GB2312" w:hAnsi="宋体" w:eastAsia="仿宋_GB2312"/>
                <w:sz w:val="28"/>
                <w:szCs w:val="28"/>
                <w:u w:val="single"/>
              </w:rPr>
              <w:t xml:space="preserve">      </w:t>
            </w:r>
            <w:r>
              <w:rPr>
                <w:rFonts w:hint="eastAsia" w:ascii="仿宋_GB2312" w:hAnsi="宋体" w:eastAsia="仿宋_GB2312"/>
                <w:sz w:val="28"/>
                <w:szCs w:val="28"/>
              </w:rPr>
              <w:t>套，面积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w:t>
            </w:r>
          </w:p>
          <w:p>
            <w:pPr>
              <w:spacing w:line="600" w:lineRule="exact"/>
              <w:rPr>
                <w:rFonts w:hint="eastAsia" w:ascii="仿宋_GB2312" w:hAnsi="宋体" w:eastAsia="仿宋_GB2312"/>
                <w:sz w:val="28"/>
                <w:szCs w:val="28"/>
              </w:rPr>
            </w:pPr>
            <w:r>
              <w:rPr>
                <w:rFonts w:hint="eastAsia" w:ascii="仿宋_GB2312" w:hAnsi="宋体" w:eastAsia="仿宋_GB2312"/>
                <w:sz w:val="28"/>
                <w:szCs w:val="28"/>
              </w:rPr>
              <w:t>二居室</w:t>
            </w:r>
            <w:r>
              <w:rPr>
                <w:rFonts w:hint="eastAsia" w:ascii="仿宋_GB2312" w:hAnsi="宋体" w:eastAsia="仿宋_GB2312"/>
                <w:sz w:val="28"/>
                <w:szCs w:val="28"/>
                <w:u w:val="single"/>
              </w:rPr>
              <w:t xml:space="preserve">      </w:t>
            </w:r>
            <w:r>
              <w:rPr>
                <w:rFonts w:hint="eastAsia" w:ascii="仿宋_GB2312" w:hAnsi="宋体" w:eastAsia="仿宋_GB2312"/>
                <w:sz w:val="28"/>
                <w:szCs w:val="28"/>
              </w:rPr>
              <w:t>套，面积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w:t>
            </w:r>
          </w:p>
          <w:p>
            <w:pPr>
              <w:spacing w:line="600" w:lineRule="exact"/>
              <w:rPr>
                <w:rFonts w:hint="eastAsia" w:ascii="仿宋_GB2312" w:hAnsi="宋体" w:eastAsia="仿宋_GB2312"/>
                <w:sz w:val="28"/>
                <w:szCs w:val="28"/>
              </w:rPr>
            </w:pPr>
            <w:r>
              <w:rPr>
                <w:rFonts w:hint="eastAsia" w:ascii="仿宋_GB2312" w:hAnsi="宋体" w:eastAsia="仿宋_GB2312"/>
                <w:sz w:val="28"/>
                <w:szCs w:val="28"/>
              </w:rPr>
              <w:t>三居室及以上</w:t>
            </w:r>
            <w:r>
              <w:rPr>
                <w:rFonts w:hint="eastAsia" w:ascii="仿宋_GB2312" w:hAnsi="宋体" w:eastAsia="仿宋_GB2312"/>
                <w:sz w:val="28"/>
                <w:szCs w:val="28"/>
                <w:u w:val="single"/>
              </w:rPr>
              <w:t xml:space="preserve">      </w:t>
            </w:r>
            <w:r>
              <w:rPr>
                <w:rFonts w:hint="eastAsia" w:ascii="仿宋_GB2312" w:hAnsi="宋体" w:eastAsia="仿宋_GB2312"/>
                <w:sz w:val="28"/>
                <w:szCs w:val="28"/>
              </w:rPr>
              <w:t>套，面积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平方米。</w:t>
            </w:r>
          </w:p>
          <w:p>
            <w:pPr>
              <w:spacing w:line="600" w:lineRule="exact"/>
              <w:rPr>
                <w:rFonts w:ascii="仿宋_GB2312" w:eastAsia="仿宋_GB2312"/>
                <w:sz w:val="28"/>
                <w:szCs w:val="28"/>
              </w:rPr>
            </w:pPr>
            <w:r>
              <w:rPr>
                <w:rFonts w:hint="eastAsia" w:ascii="仿宋_GB2312" w:hAnsi="宋体" w:eastAsia="仿宋_GB2312"/>
                <w:sz w:val="28"/>
                <w:szCs w:val="28"/>
              </w:rPr>
              <w:t>□宿舍型，规划总间数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间，面积</w:t>
            </w:r>
            <w:r>
              <w:rPr>
                <w:rFonts w:hint="eastAsia" w:ascii="仿宋_GB2312" w:hAnsi="宋体" w:eastAsia="仿宋_GB2312"/>
                <w:sz w:val="28"/>
                <w:szCs w:val="28"/>
                <w:u w:val="single"/>
              </w:rPr>
              <w:t xml:space="preserve">    －    </w:t>
            </w:r>
            <w:r>
              <w:rPr>
                <w:rFonts w:hint="eastAsia" w:ascii="仿宋_GB2312" w:hAnsi="宋体" w:eastAsia="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eastAsia="仿宋_GB2312"/>
                <w:sz w:val="28"/>
                <w:szCs w:val="28"/>
              </w:rPr>
            </w:pPr>
            <w:r>
              <w:rPr>
                <w:rFonts w:hint="eastAsia" w:ascii="仿宋_GB2312" w:eastAsia="仿宋_GB2312"/>
                <w:sz w:val="28"/>
                <w:szCs w:val="28"/>
              </w:rPr>
              <w:t>承诺事项</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firstLineChars="200"/>
              <w:rPr>
                <w:rFonts w:ascii="仿宋_GB2312" w:eastAsia="仿宋_GB2312"/>
                <w:sz w:val="28"/>
                <w:szCs w:val="28"/>
              </w:rPr>
            </w:pPr>
            <w:r>
              <w:rPr>
                <w:rFonts w:hint="eastAsia" w:ascii="仿宋_GB2312" w:eastAsia="仿宋_GB2312"/>
                <w:sz w:val="28"/>
                <w:szCs w:val="28"/>
              </w:rPr>
              <w:t>我单位承诺，严格按照国家和本市关于保障性租赁住房的政策规定实施项目建设和供应，不上市销售或以长期租赁等方式变相销售；项目租赁价格初次定价在同地段同品质市场租赁住房租金的九折以下，并向社会公示。我单位将全面履行出租人各项责任，确保项目规范、安全运行，接受市、区住房城乡建设部门和街道（乡镇）指导、监督和检查。</w:t>
            </w:r>
          </w:p>
          <w:p>
            <w:pPr>
              <w:spacing w:line="600" w:lineRule="exact"/>
              <w:rPr>
                <w:rFonts w:hint="eastAsia" w:ascii="仿宋_GB2312" w:eastAsia="仿宋_GB2312"/>
                <w:sz w:val="28"/>
                <w:szCs w:val="28"/>
              </w:rPr>
            </w:pPr>
          </w:p>
          <w:p>
            <w:pPr>
              <w:spacing w:line="600" w:lineRule="exact"/>
              <w:ind w:firstLine="3500" w:firstLineChars="1250"/>
              <w:rPr>
                <w:rFonts w:hint="eastAsia" w:ascii="仿宋_GB2312" w:eastAsia="仿宋_GB2312"/>
                <w:sz w:val="28"/>
                <w:szCs w:val="28"/>
              </w:rPr>
            </w:pPr>
            <w:r>
              <w:rPr>
                <w:rFonts w:hint="eastAsia" w:ascii="仿宋_GB2312" w:eastAsia="仿宋_GB2312"/>
                <w:sz w:val="28"/>
                <w:szCs w:val="28"/>
              </w:rPr>
              <w:t>单位名称：（盖章）</w:t>
            </w:r>
          </w:p>
          <w:p>
            <w:pPr>
              <w:spacing w:line="600" w:lineRule="exact"/>
              <w:ind w:firstLine="3500" w:firstLineChars="1250"/>
              <w:rPr>
                <w:rFonts w:ascii="仿宋_GB2312" w:eastAsia="仿宋_GB2312"/>
                <w:sz w:val="28"/>
                <w:szCs w:val="28"/>
              </w:rPr>
            </w:pPr>
            <w:r>
              <w:rPr>
                <w:rFonts w:hint="eastAsia" w:ascii="仿宋_GB2312" w:eastAsia="仿宋_GB2312"/>
                <w:sz w:val="28"/>
                <w:szCs w:val="28"/>
              </w:rPr>
              <w:t>承诺日期：     年   月   日</w:t>
            </w:r>
          </w:p>
        </w:tc>
      </w:tr>
    </w:tbl>
    <w:p>
      <w:pPr>
        <w:spacing w:line="600" w:lineRule="exact"/>
        <w:rPr>
          <w:rFonts w:hint="eastAsia" w:ascii="仿宋_GB2312" w:hAnsi="宋体" w:eastAsia="仿宋_GB2312"/>
          <w:sz w:val="28"/>
          <w:szCs w:val="28"/>
          <w:u w:val="single"/>
        </w:rPr>
      </w:pPr>
      <w:r>
        <w:rPr>
          <w:rFonts w:hint="eastAsia" w:ascii="仿宋_GB2312" w:eastAsia="仿宋_GB2312"/>
          <w:sz w:val="28"/>
          <w:szCs w:val="28"/>
        </w:rPr>
        <w:t>联系人：</w:t>
      </w:r>
      <w:r>
        <w:rPr>
          <w:rFonts w:hint="eastAsia" w:ascii="仿宋_GB2312" w:hAnsi="宋体"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hAnsi="宋体" w:eastAsia="仿宋_GB2312"/>
          <w:sz w:val="28"/>
          <w:szCs w:val="28"/>
          <w:u w:val="single"/>
        </w:rPr>
        <w:t xml:space="preserve">                  </w:t>
      </w:r>
    </w:p>
    <w:p>
      <w:pPr>
        <w:spacing w:line="600" w:lineRule="exact"/>
        <w:rPr>
          <w:rFonts w:hint="eastAsia" w:ascii="仿宋_GB2312" w:hAnsi="宋体" w:eastAsia="仿宋_GB2312"/>
          <w:sz w:val="28"/>
          <w:szCs w:val="28"/>
        </w:rPr>
      </w:pPr>
    </w:p>
    <w:p>
      <w:pPr>
        <w:spacing w:line="600" w:lineRule="exact"/>
        <w:rPr>
          <w:rFonts w:hint="eastAsia" w:ascii="仿宋_GB2312" w:hAnsi="宋体" w:eastAsia="仿宋_GB2312"/>
          <w:sz w:val="28"/>
          <w:szCs w:val="28"/>
        </w:rPr>
      </w:pPr>
    </w:p>
    <w:p>
      <w:pPr>
        <w:spacing w:line="600" w:lineRule="exact"/>
        <w:rPr>
          <w:rFonts w:hint="eastAsia" w:ascii="仿宋_GB2312" w:hAnsi="宋体" w:eastAsia="仿宋_GB2312"/>
          <w:sz w:val="28"/>
          <w:szCs w:val="28"/>
        </w:rPr>
      </w:pPr>
    </w:p>
    <w:p>
      <w:pPr>
        <w:spacing w:line="600" w:lineRule="exact"/>
        <w:rPr>
          <w:rFonts w:hint="eastAsia"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WI2NGVjZDg0Y2Y4NGY3MWEyZWNhZGE4MDc2MmMifQ=="/>
  </w:docVars>
  <w:rsids>
    <w:rsidRoot w:val="6C9243BD"/>
    <w:rsid w:val="099077F7"/>
    <w:rsid w:val="6C92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220</Characters>
  <Lines>0</Lines>
  <Paragraphs>0</Paragraphs>
  <TotalTime>0</TotalTime>
  <ScaleCrop>false</ScaleCrop>
  <LinksUpToDate>false</LinksUpToDate>
  <CharactersWithSpaces>274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2023-02-01T05:54:00Z</dcterms:created>
  <dc:creator>小熊饼饼</dc:creator>
  <cp:lastModifiedBy>小熊饼饼</cp:lastModifiedBy>
  <dcterms:modified xsi:type="dcterms:W3CDTF">2023-02-01T05:55:01Z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BD178B78638F4984BC5ED52835B2BC92</vt:lpwstr>
  </property>
</Properties>
</file>